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507EB" w14:textId="77777777" w:rsidR="00634869" w:rsidRPr="005E494E" w:rsidRDefault="00611226">
      <w:pPr>
        <w:rPr>
          <w:b/>
        </w:rPr>
      </w:pPr>
      <w:r w:rsidRPr="005E494E">
        <w:rPr>
          <w:b/>
          <w:noProof/>
          <w:lang w:eastAsia="pt-BR"/>
        </w:rPr>
        <w:drawing>
          <wp:inline distT="0" distB="0" distL="0" distR="0" wp14:anchorId="71266E5D" wp14:editId="6A64E935">
            <wp:extent cx="2216989" cy="1663301"/>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513-WA0023.jpg"/>
                    <pic:cNvPicPr/>
                  </pic:nvPicPr>
                  <pic:blipFill>
                    <a:blip r:embed="rId5">
                      <a:extLst>
                        <a:ext uri="{28A0092B-C50C-407E-A947-70E740481C1C}">
                          <a14:useLocalDpi xmlns:a14="http://schemas.microsoft.com/office/drawing/2010/main" val="0"/>
                        </a:ext>
                      </a:extLst>
                    </a:blip>
                    <a:stretch>
                      <a:fillRect/>
                    </a:stretch>
                  </pic:blipFill>
                  <pic:spPr>
                    <a:xfrm>
                      <a:off x="0" y="0"/>
                      <a:ext cx="2231870" cy="1674466"/>
                    </a:xfrm>
                    <a:prstGeom prst="rect">
                      <a:avLst/>
                    </a:prstGeom>
                  </pic:spPr>
                </pic:pic>
              </a:graphicData>
            </a:graphic>
          </wp:inline>
        </w:drawing>
      </w:r>
    </w:p>
    <w:p w14:paraId="3EFDA9B3" w14:textId="77777777" w:rsidR="005E494E" w:rsidRPr="005E494E" w:rsidRDefault="00204EED">
      <w:pPr>
        <w:rPr>
          <w:rFonts w:ascii="Adobe Kaiti Std R" w:eastAsia="Adobe Kaiti Std R" w:hAnsi="Adobe Kaiti Std R"/>
          <w:b/>
        </w:rPr>
      </w:pPr>
      <w:r>
        <w:t xml:space="preserve">             </w:t>
      </w:r>
      <w:r w:rsidR="00611226">
        <w:t xml:space="preserve"> </w:t>
      </w:r>
      <w:r w:rsidR="00611226" w:rsidRPr="005E494E">
        <w:rPr>
          <w:rFonts w:ascii="Adobe Kaiti Std R" w:eastAsia="Adobe Kaiti Std R" w:hAnsi="Adobe Kaiti Std R"/>
          <w:b/>
        </w:rPr>
        <w:t xml:space="preserve">RECEPTOR 2 CANAIS </w:t>
      </w:r>
    </w:p>
    <w:p w14:paraId="2463FE03" w14:textId="77777777" w:rsidR="00634869" w:rsidRPr="004A6C87" w:rsidRDefault="00545F53">
      <w:pPr>
        <w:rPr>
          <w:b/>
          <w:sz w:val="18"/>
          <w:szCs w:val="18"/>
        </w:rPr>
      </w:pPr>
      <w:r w:rsidRPr="004A6C87">
        <w:rPr>
          <w:b/>
          <w:sz w:val="18"/>
          <w:szCs w:val="18"/>
        </w:rPr>
        <w:t xml:space="preserve">             </w:t>
      </w:r>
      <w:r w:rsidR="00204EED">
        <w:rPr>
          <w:b/>
          <w:sz w:val="18"/>
          <w:szCs w:val="18"/>
        </w:rPr>
        <w:t xml:space="preserve">      </w:t>
      </w:r>
      <w:r w:rsidRPr="004A6C87">
        <w:rPr>
          <w:b/>
          <w:sz w:val="18"/>
          <w:szCs w:val="18"/>
        </w:rPr>
        <w:t xml:space="preserve"> CARACTERISTICAS TECNICAS </w:t>
      </w:r>
    </w:p>
    <w:p w14:paraId="2B148598" w14:textId="77777777" w:rsidR="00634869" w:rsidRPr="003D59A0" w:rsidRDefault="00634869" w:rsidP="003D59A0">
      <w:pPr>
        <w:pStyle w:val="SemEspaamento"/>
        <w:rPr>
          <w:sz w:val="16"/>
          <w:szCs w:val="16"/>
        </w:rPr>
      </w:pPr>
      <w:r w:rsidRPr="003D59A0">
        <w:rPr>
          <w:sz w:val="16"/>
          <w:szCs w:val="16"/>
        </w:rPr>
        <w:t xml:space="preserve">• 2 Canais independentes </w:t>
      </w:r>
    </w:p>
    <w:p w14:paraId="4D55DD27" w14:textId="77777777" w:rsidR="00634869" w:rsidRPr="003D59A0" w:rsidRDefault="00634869" w:rsidP="003D59A0">
      <w:pPr>
        <w:pStyle w:val="SemEspaamento"/>
        <w:rPr>
          <w:sz w:val="16"/>
          <w:szCs w:val="16"/>
        </w:rPr>
      </w:pPr>
      <w:r w:rsidRPr="003D59A0">
        <w:rPr>
          <w:sz w:val="16"/>
          <w:szCs w:val="16"/>
        </w:rPr>
        <w:t>• Função pulso, Função retenção, Retenção temporizada.</w:t>
      </w:r>
    </w:p>
    <w:p w14:paraId="7211FF33" w14:textId="77777777" w:rsidR="00634869" w:rsidRPr="003D59A0" w:rsidRDefault="00634869" w:rsidP="003D59A0">
      <w:pPr>
        <w:pStyle w:val="SemEspaamento"/>
        <w:rPr>
          <w:sz w:val="16"/>
          <w:szCs w:val="16"/>
        </w:rPr>
      </w:pPr>
      <w:r w:rsidRPr="003D59A0">
        <w:rPr>
          <w:sz w:val="16"/>
          <w:szCs w:val="16"/>
        </w:rPr>
        <w:t>• Permite utilização individual ou simultânea dos reles.</w:t>
      </w:r>
    </w:p>
    <w:p w14:paraId="37784628" w14:textId="77777777" w:rsidR="00634869" w:rsidRPr="003D59A0" w:rsidRDefault="00634869" w:rsidP="003D59A0">
      <w:pPr>
        <w:pStyle w:val="SemEspaamento"/>
        <w:rPr>
          <w:sz w:val="16"/>
          <w:szCs w:val="16"/>
        </w:rPr>
      </w:pPr>
      <w:r w:rsidRPr="003D59A0">
        <w:rPr>
          <w:sz w:val="16"/>
          <w:szCs w:val="16"/>
        </w:rPr>
        <w:t>• Frequência de operação: 433,92</w:t>
      </w:r>
      <w:r w:rsidR="00385A27" w:rsidRPr="003D59A0">
        <w:rPr>
          <w:sz w:val="16"/>
          <w:szCs w:val="16"/>
        </w:rPr>
        <w:t>MHz.</w:t>
      </w:r>
    </w:p>
    <w:p w14:paraId="1C284579" w14:textId="77777777" w:rsidR="00634869" w:rsidRPr="003D59A0" w:rsidRDefault="00634869" w:rsidP="003D59A0">
      <w:pPr>
        <w:pStyle w:val="SemEspaamento"/>
        <w:rPr>
          <w:sz w:val="16"/>
          <w:szCs w:val="16"/>
        </w:rPr>
      </w:pPr>
      <w:r w:rsidRPr="003D59A0">
        <w:rPr>
          <w:sz w:val="16"/>
          <w:szCs w:val="16"/>
        </w:rPr>
        <w:t>• Alimentação de 10Vdc a 17Vdc.</w:t>
      </w:r>
    </w:p>
    <w:p w14:paraId="4FFDFDBC" w14:textId="77777777" w:rsidR="00634869" w:rsidRPr="003D59A0" w:rsidRDefault="00634869" w:rsidP="003D59A0">
      <w:pPr>
        <w:pStyle w:val="SemEspaamento"/>
        <w:rPr>
          <w:sz w:val="16"/>
          <w:szCs w:val="16"/>
        </w:rPr>
      </w:pPr>
      <w:r w:rsidRPr="003D59A0">
        <w:rPr>
          <w:sz w:val="16"/>
          <w:szCs w:val="16"/>
        </w:rPr>
        <w:t>• Possibilita gravação de ate 150 botões de controle remoto.</w:t>
      </w:r>
    </w:p>
    <w:p w14:paraId="5DFBF9C6" w14:textId="77777777" w:rsidR="00385A27" w:rsidRDefault="00385A27" w:rsidP="003D59A0">
      <w:pPr>
        <w:pStyle w:val="SemEspaamento"/>
        <w:rPr>
          <w:sz w:val="16"/>
          <w:szCs w:val="16"/>
        </w:rPr>
      </w:pPr>
      <w:r w:rsidRPr="003D59A0">
        <w:rPr>
          <w:sz w:val="16"/>
          <w:szCs w:val="16"/>
        </w:rPr>
        <w:t>• corrente máxima de 10A por rele.</w:t>
      </w:r>
    </w:p>
    <w:p w14:paraId="26AA1106" w14:textId="77777777" w:rsidR="003D59A0" w:rsidRPr="003D59A0" w:rsidRDefault="003D59A0" w:rsidP="003D59A0">
      <w:pPr>
        <w:pStyle w:val="SemEspaamento"/>
        <w:rPr>
          <w:sz w:val="16"/>
          <w:szCs w:val="16"/>
        </w:rPr>
      </w:pPr>
    </w:p>
    <w:p w14:paraId="655BE2D4" w14:textId="77777777" w:rsidR="007D53E8" w:rsidRPr="004A6C87" w:rsidRDefault="007D53E8" w:rsidP="00385A27">
      <w:pPr>
        <w:rPr>
          <w:b/>
          <w:sz w:val="18"/>
          <w:szCs w:val="18"/>
        </w:rPr>
      </w:pPr>
      <w:r w:rsidRPr="004A6C87">
        <w:rPr>
          <w:b/>
          <w:sz w:val="18"/>
          <w:szCs w:val="18"/>
        </w:rPr>
        <w:t xml:space="preserve">                 CONEXÕES E CONFIGURAÇÃO</w:t>
      </w:r>
    </w:p>
    <w:p w14:paraId="1119BC14" w14:textId="77777777" w:rsidR="007D53E8" w:rsidRDefault="007D53E8" w:rsidP="00385A27">
      <w:pPr>
        <w:rPr>
          <w:sz w:val="16"/>
          <w:szCs w:val="16"/>
        </w:rPr>
      </w:pPr>
      <w:r>
        <w:rPr>
          <w:noProof/>
          <w:sz w:val="16"/>
          <w:szCs w:val="16"/>
          <w:lang w:eastAsia="pt-BR"/>
        </w:rPr>
        <w:drawing>
          <wp:inline distT="0" distB="0" distL="0" distR="0" wp14:anchorId="3C53872C" wp14:editId="6B75728E">
            <wp:extent cx="2316508" cy="2329132"/>
            <wp:effectExtent l="0" t="0" r="762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 títul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22831" cy="2335489"/>
                    </a:xfrm>
                    <a:prstGeom prst="rect">
                      <a:avLst/>
                    </a:prstGeom>
                  </pic:spPr>
                </pic:pic>
              </a:graphicData>
            </a:graphic>
          </wp:inline>
        </w:drawing>
      </w:r>
    </w:p>
    <w:p w14:paraId="235115AC" w14:textId="77777777" w:rsidR="007D53E8" w:rsidRDefault="007D53E8" w:rsidP="007D53E8">
      <w:pPr>
        <w:pStyle w:val="PargrafodaLista"/>
        <w:numPr>
          <w:ilvl w:val="0"/>
          <w:numId w:val="2"/>
        </w:numPr>
        <w:rPr>
          <w:sz w:val="16"/>
          <w:szCs w:val="16"/>
        </w:rPr>
      </w:pPr>
      <w:r>
        <w:rPr>
          <w:sz w:val="16"/>
          <w:szCs w:val="16"/>
        </w:rPr>
        <w:t>CHAVE DE PROGRAMAÇÃO.</w:t>
      </w:r>
    </w:p>
    <w:p w14:paraId="78B9291E" w14:textId="77777777" w:rsidR="007D53E8" w:rsidRDefault="007D53E8" w:rsidP="007D53E8">
      <w:pPr>
        <w:pStyle w:val="PargrafodaLista"/>
        <w:numPr>
          <w:ilvl w:val="0"/>
          <w:numId w:val="2"/>
        </w:numPr>
        <w:rPr>
          <w:sz w:val="16"/>
          <w:szCs w:val="16"/>
        </w:rPr>
      </w:pPr>
      <w:r>
        <w:rPr>
          <w:sz w:val="16"/>
          <w:szCs w:val="16"/>
        </w:rPr>
        <w:t>BORNE DE CONEXÃO DO RELE 1.</w:t>
      </w:r>
    </w:p>
    <w:p w14:paraId="726B6898" w14:textId="77777777" w:rsidR="004A6C87" w:rsidRPr="004A6C87" w:rsidRDefault="004A6C87" w:rsidP="004A6C87">
      <w:pPr>
        <w:pStyle w:val="PargrafodaLista"/>
        <w:ind w:left="510"/>
        <w:rPr>
          <w:sz w:val="14"/>
          <w:szCs w:val="14"/>
        </w:rPr>
      </w:pPr>
      <w:r w:rsidRPr="004A6C87">
        <w:rPr>
          <w:sz w:val="14"/>
          <w:szCs w:val="14"/>
        </w:rPr>
        <w:t>(CM= COMUM, NA= NORMALMENTE ABERTO, NF= NORMALMENTE FECHADO)</w:t>
      </w:r>
    </w:p>
    <w:p w14:paraId="1D98836F" w14:textId="77777777" w:rsidR="007D53E8" w:rsidRDefault="007D53E8" w:rsidP="007D53E8">
      <w:pPr>
        <w:pStyle w:val="PargrafodaLista"/>
        <w:numPr>
          <w:ilvl w:val="0"/>
          <w:numId w:val="2"/>
        </w:numPr>
        <w:rPr>
          <w:sz w:val="16"/>
          <w:szCs w:val="16"/>
        </w:rPr>
      </w:pPr>
      <w:r>
        <w:rPr>
          <w:sz w:val="16"/>
          <w:szCs w:val="16"/>
        </w:rPr>
        <w:t>BORNE DE CONEXÃO DO RELE 2.</w:t>
      </w:r>
    </w:p>
    <w:p w14:paraId="7EF708AB" w14:textId="77777777" w:rsidR="004A6C87" w:rsidRPr="004A6C87" w:rsidRDefault="004A6C87" w:rsidP="004A6C87">
      <w:pPr>
        <w:pStyle w:val="PargrafodaLista"/>
        <w:numPr>
          <w:ilvl w:val="0"/>
          <w:numId w:val="2"/>
        </w:numPr>
        <w:rPr>
          <w:sz w:val="14"/>
          <w:szCs w:val="14"/>
        </w:rPr>
      </w:pPr>
      <w:r w:rsidRPr="004A6C87">
        <w:rPr>
          <w:sz w:val="14"/>
          <w:szCs w:val="14"/>
        </w:rPr>
        <w:t>(CM= COMUM, NA= NORMALMENTE ABERTO, NF= NORMALMENTE FECHADO)</w:t>
      </w:r>
    </w:p>
    <w:p w14:paraId="66149609" w14:textId="77777777" w:rsidR="007D53E8" w:rsidRDefault="007D53E8" w:rsidP="007D53E8">
      <w:pPr>
        <w:pStyle w:val="PargrafodaLista"/>
        <w:numPr>
          <w:ilvl w:val="0"/>
          <w:numId w:val="2"/>
        </w:numPr>
        <w:rPr>
          <w:sz w:val="16"/>
          <w:szCs w:val="16"/>
        </w:rPr>
      </w:pPr>
      <w:r>
        <w:rPr>
          <w:sz w:val="16"/>
          <w:szCs w:val="16"/>
        </w:rPr>
        <w:t xml:space="preserve">JUMPERS DE </w:t>
      </w:r>
      <w:r w:rsidR="00553771">
        <w:rPr>
          <w:sz w:val="16"/>
          <w:szCs w:val="16"/>
        </w:rPr>
        <w:t>CONFIGURAÇÃO.</w:t>
      </w:r>
    </w:p>
    <w:p w14:paraId="3ECCB24F" w14:textId="77777777" w:rsidR="007D53E8" w:rsidRPr="007D53E8" w:rsidRDefault="007D53E8" w:rsidP="007D53E8">
      <w:pPr>
        <w:pStyle w:val="PargrafodaLista"/>
        <w:numPr>
          <w:ilvl w:val="0"/>
          <w:numId w:val="2"/>
        </w:numPr>
        <w:rPr>
          <w:sz w:val="16"/>
          <w:szCs w:val="16"/>
        </w:rPr>
      </w:pPr>
      <w:r>
        <w:rPr>
          <w:sz w:val="16"/>
          <w:szCs w:val="16"/>
        </w:rPr>
        <w:t>LED INDICADOR DE STATUS DE PROGRAMAÇÃO.</w:t>
      </w:r>
    </w:p>
    <w:p w14:paraId="4DE14EC6" w14:textId="77777777" w:rsidR="007D53E8" w:rsidRDefault="007D53E8" w:rsidP="00385A27">
      <w:pPr>
        <w:rPr>
          <w:sz w:val="16"/>
          <w:szCs w:val="16"/>
        </w:rPr>
      </w:pPr>
    </w:p>
    <w:p w14:paraId="5797E61C" w14:textId="77777777" w:rsidR="005E494E" w:rsidRPr="008F2653" w:rsidRDefault="005E494E" w:rsidP="00385A27">
      <w:pPr>
        <w:rPr>
          <w:b/>
          <w:sz w:val="20"/>
          <w:szCs w:val="20"/>
        </w:rPr>
      </w:pPr>
      <w:r>
        <w:rPr>
          <w:sz w:val="16"/>
          <w:szCs w:val="16"/>
        </w:rPr>
        <w:t xml:space="preserve">   </w:t>
      </w:r>
      <w:r w:rsidR="004A6C87">
        <w:rPr>
          <w:sz w:val="16"/>
          <w:szCs w:val="16"/>
        </w:rPr>
        <w:t xml:space="preserve">                        </w:t>
      </w:r>
      <w:r w:rsidR="00204EED">
        <w:rPr>
          <w:sz w:val="16"/>
          <w:szCs w:val="16"/>
        </w:rPr>
        <w:t xml:space="preserve">    </w:t>
      </w:r>
      <w:r w:rsidR="004A6C87" w:rsidRPr="00BF4AF8">
        <w:rPr>
          <w:sz w:val="18"/>
          <w:szCs w:val="18"/>
        </w:rPr>
        <w:t xml:space="preserve"> </w:t>
      </w:r>
      <w:r w:rsidRPr="008F2653">
        <w:rPr>
          <w:b/>
          <w:sz w:val="20"/>
          <w:szCs w:val="20"/>
        </w:rPr>
        <w:t>PROGRAMAÇÃO</w:t>
      </w:r>
    </w:p>
    <w:p w14:paraId="79639463" w14:textId="77777777" w:rsidR="003D59A0" w:rsidRPr="002C60E7" w:rsidRDefault="003D59A0" w:rsidP="003D59A0">
      <w:pPr>
        <w:rPr>
          <w:b/>
          <w:sz w:val="18"/>
          <w:szCs w:val="18"/>
        </w:rPr>
      </w:pPr>
      <w:r w:rsidRPr="002C60E7">
        <w:rPr>
          <w:b/>
          <w:sz w:val="18"/>
          <w:szCs w:val="18"/>
        </w:rPr>
        <w:t>RESET DA PLACA:</w:t>
      </w:r>
    </w:p>
    <w:p w14:paraId="7C40A075" w14:textId="77777777" w:rsidR="003D59A0" w:rsidRPr="003D59A0" w:rsidRDefault="003D59A0" w:rsidP="003D59A0">
      <w:pPr>
        <w:rPr>
          <w:sz w:val="16"/>
          <w:szCs w:val="16"/>
        </w:rPr>
      </w:pPr>
      <w:r w:rsidRPr="003D59A0">
        <w:rPr>
          <w:sz w:val="16"/>
          <w:szCs w:val="16"/>
        </w:rPr>
        <w:t xml:space="preserve">Mantenha a chave de programação pressionada até que o led pisque por </w:t>
      </w:r>
      <w:proofErr w:type="spellStart"/>
      <w:r w:rsidRPr="003D59A0">
        <w:rPr>
          <w:sz w:val="16"/>
          <w:szCs w:val="16"/>
        </w:rPr>
        <w:t>varias</w:t>
      </w:r>
      <w:proofErr w:type="spellEnd"/>
      <w:r w:rsidRPr="003D59A0">
        <w:rPr>
          <w:sz w:val="16"/>
          <w:szCs w:val="16"/>
        </w:rPr>
        <w:t xml:space="preserve"> vezes seguidas.</w:t>
      </w:r>
    </w:p>
    <w:p w14:paraId="5658AA81" w14:textId="77777777" w:rsidR="00385A27" w:rsidRPr="00BF4AF8" w:rsidRDefault="004A6C87" w:rsidP="00634869">
      <w:pPr>
        <w:rPr>
          <w:b/>
          <w:sz w:val="18"/>
          <w:szCs w:val="18"/>
        </w:rPr>
      </w:pPr>
      <w:r w:rsidRPr="00BF4AF8">
        <w:rPr>
          <w:b/>
          <w:sz w:val="18"/>
          <w:szCs w:val="18"/>
        </w:rPr>
        <w:t xml:space="preserve">ACIONANDO SOMENTE O RELE 1: </w:t>
      </w:r>
    </w:p>
    <w:p w14:paraId="2291F666" w14:textId="77777777" w:rsidR="004A6C87" w:rsidRPr="003D59A0" w:rsidRDefault="004A6C87" w:rsidP="00634869">
      <w:pPr>
        <w:rPr>
          <w:sz w:val="16"/>
          <w:szCs w:val="16"/>
        </w:rPr>
      </w:pPr>
      <w:r w:rsidRPr="003D59A0">
        <w:rPr>
          <w:sz w:val="16"/>
          <w:szCs w:val="16"/>
        </w:rPr>
        <w:t xml:space="preserve">Pressione a chave de </w:t>
      </w:r>
      <w:proofErr w:type="gramStart"/>
      <w:r w:rsidRPr="003D59A0">
        <w:rPr>
          <w:sz w:val="16"/>
          <w:szCs w:val="16"/>
        </w:rPr>
        <w:t>programação  até</w:t>
      </w:r>
      <w:proofErr w:type="gramEnd"/>
      <w:r w:rsidRPr="003D59A0">
        <w:rPr>
          <w:sz w:val="16"/>
          <w:szCs w:val="16"/>
        </w:rPr>
        <w:t xml:space="preserve"> que o led pisque uma vez, em seguida acione a tecla do controle a ser programada para acionar a saída 1 até que o led se apague.</w:t>
      </w:r>
    </w:p>
    <w:p w14:paraId="54A6713C" w14:textId="77777777" w:rsidR="004A6C87" w:rsidRPr="00BF4AF8" w:rsidRDefault="004A6C87" w:rsidP="004A6C87">
      <w:pPr>
        <w:rPr>
          <w:b/>
          <w:sz w:val="18"/>
          <w:szCs w:val="18"/>
        </w:rPr>
      </w:pPr>
      <w:r w:rsidRPr="00BF4AF8">
        <w:rPr>
          <w:b/>
          <w:sz w:val="18"/>
          <w:szCs w:val="18"/>
        </w:rPr>
        <w:t xml:space="preserve">ACIONANDO SOMENTE O RELE 2: </w:t>
      </w:r>
    </w:p>
    <w:p w14:paraId="1052DDE5" w14:textId="77777777" w:rsidR="004A6C87" w:rsidRPr="003D59A0" w:rsidRDefault="004A6C87" w:rsidP="004A6C87">
      <w:pPr>
        <w:rPr>
          <w:sz w:val="16"/>
          <w:szCs w:val="16"/>
        </w:rPr>
      </w:pPr>
      <w:r w:rsidRPr="003D59A0">
        <w:rPr>
          <w:sz w:val="16"/>
          <w:szCs w:val="16"/>
        </w:rPr>
        <w:t xml:space="preserve">Pressione e solte a chave de programação até que o </w:t>
      </w:r>
      <w:proofErr w:type="gramStart"/>
      <w:r w:rsidRPr="003D59A0">
        <w:rPr>
          <w:sz w:val="16"/>
          <w:szCs w:val="16"/>
        </w:rPr>
        <w:t>led  pisque</w:t>
      </w:r>
      <w:proofErr w:type="gramEnd"/>
      <w:r w:rsidRPr="003D59A0">
        <w:rPr>
          <w:sz w:val="16"/>
          <w:szCs w:val="16"/>
        </w:rPr>
        <w:t xml:space="preserve"> duas vez, em seguida acione a tecla do controle a ser programada para acionar a saída 2 até que o led se apague.</w:t>
      </w:r>
    </w:p>
    <w:p w14:paraId="56175E86" w14:textId="77777777" w:rsidR="004A6C87" w:rsidRPr="00BF4AF8" w:rsidRDefault="004A6C87" w:rsidP="004A6C87">
      <w:pPr>
        <w:rPr>
          <w:b/>
          <w:sz w:val="18"/>
          <w:szCs w:val="18"/>
        </w:rPr>
      </w:pPr>
      <w:r w:rsidRPr="00BF4AF8">
        <w:rPr>
          <w:b/>
          <w:sz w:val="18"/>
          <w:szCs w:val="18"/>
        </w:rPr>
        <w:t>ACIONANDO SIMULTANEAMENTE OS DOIS RELES:</w:t>
      </w:r>
    </w:p>
    <w:p w14:paraId="59922DB2" w14:textId="77777777" w:rsidR="004A6C87" w:rsidRDefault="004A6C87" w:rsidP="004A6C87">
      <w:pPr>
        <w:rPr>
          <w:sz w:val="16"/>
          <w:szCs w:val="16"/>
        </w:rPr>
      </w:pPr>
      <w:r w:rsidRPr="003D59A0">
        <w:rPr>
          <w:sz w:val="16"/>
          <w:szCs w:val="16"/>
        </w:rPr>
        <w:t xml:space="preserve">Pressione e solte a chave de programação até que o </w:t>
      </w:r>
      <w:proofErr w:type="gramStart"/>
      <w:r w:rsidRPr="003D59A0">
        <w:rPr>
          <w:sz w:val="16"/>
          <w:szCs w:val="16"/>
        </w:rPr>
        <w:t>led  pisque</w:t>
      </w:r>
      <w:proofErr w:type="gramEnd"/>
      <w:r w:rsidRPr="003D59A0">
        <w:rPr>
          <w:sz w:val="16"/>
          <w:szCs w:val="16"/>
        </w:rPr>
        <w:t xml:space="preserve"> três vez, em seguida acione a tecla do controle a ser programada para acionar as duas saídas até que o led se apague.</w:t>
      </w:r>
    </w:p>
    <w:p w14:paraId="57EFD889" w14:textId="77777777" w:rsidR="003D59A0" w:rsidRPr="008F2653" w:rsidRDefault="00204EED" w:rsidP="004A6C87">
      <w:pPr>
        <w:rPr>
          <w:b/>
          <w:sz w:val="20"/>
          <w:szCs w:val="20"/>
        </w:rPr>
      </w:pPr>
      <w:r w:rsidRPr="008F2653">
        <w:rPr>
          <w:b/>
          <w:sz w:val="20"/>
          <w:szCs w:val="20"/>
        </w:rPr>
        <w:t xml:space="preserve">            </w:t>
      </w:r>
      <w:r w:rsidR="003D59A0" w:rsidRPr="008F2653">
        <w:rPr>
          <w:b/>
          <w:sz w:val="20"/>
          <w:szCs w:val="20"/>
        </w:rPr>
        <w:t xml:space="preserve">  CONFIGURAÇÃO DOS JUMPERS</w:t>
      </w:r>
    </w:p>
    <w:p w14:paraId="2752D590" w14:textId="77777777" w:rsidR="003D59A0" w:rsidRPr="003D59A0" w:rsidRDefault="003D59A0" w:rsidP="004A6C87">
      <w:pPr>
        <w:rPr>
          <w:b/>
          <w:sz w:val="18"/>
          <w:szCs w:val="18"/>
        </w:rPr>
      </w:pPr>
      <w:r>
        <w:rPr>
          <w:b/>
          <w:sz w:val="18"/>
          <w:szCs w:val="18"/>
        </w:rPr>
        <w:t>OBS:  Configur</w:t>
      </w:r>
      <w:r w:rsidR="00204EED">
        <w:rPr>
          <w:b/>
          <w:sz w:val="18"/>
          <w:szCs w:val="18"/>
        </w:rPr>
        <w:t>ação valida para os dois canais</w:t>
      </w:r>
      <w:r>
        <w:rPr>
          <w:b/>
          <w:sz w:val="18"/>
          <w:szCs w:val="18"/>
        </w:rPr>
        <w:t xml:space="preserve">, em caso de utilização de modo </w:t>
      </w:r>
      <w:proofErr w:type="gramStart"/>
      <w:r>
        <w:rPr>
          <w:b/>
          <w:sz w:val="18"/>
          <w:szCs w:val="18"/>
        </w:rPr>
        <w:t xml:space="preserve">simultâneo, </w:t>
      </w:r>
      <w:r w:rsidR="00204EED">
        <w:rPr>
          <w:b/>
          <w:sz w:val="18"/>
          <w:szCs w:val="18"/>
        </w:rPr>
        <w:t xml:space="preserve">  </w:t>
      </w:r>
      <w:proofErr w:type="gramEnd"/>
      <w:r w:rsidR="00204EED">
        <w:rPr>
          <w:b/>
          <w:sz w:val="18"/>
          <w:szCs w:val="18"/>
        </w:rPr>
        <w:t xml:space="preserve">     </w:t>
      </w:r>
      <w:r>
        <w:rPr>
          <w:b/>
          <w:sz w:val="18"/>
          <w:szCs w:val="18"/>
        </w:rPr>
        <w:t>a configuração deve ser feita na opção CAN1.</w:t>
      </w:r>
    </w:p>
    <w:p w14:paraId="2FD7CE54" w14:textId="77777777" w:rsidR="004A6C87" w:rsidRDefault="002C60E7" w:rsidP="004A6C87">
      <w:r>
        <w:rPr>
          <w:noProof/>
          <w:lang w:eastAsia="pt-BR"/>
        </w:rPr>
        <w:drawing>
          <wp:inline distT="0" distB="0" distL="0" distR="0" wp14:anchorId="13B8AE0B" wp14:editId="2EF9AA99">
            <wp:extent cx="803082" cy="777314"/>
            <wp:effectExtent l="0" t="0" r="0" b="381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 título jumper.png"/>
                    <pic:cNvPicPr/>
                  </pic:nvPicPr>
                  <pic:blipFill>
                    <a:blip r:embed="rId7">
                      <a:extLst>
                        <a:ext uri="{28A0092B-C50C-407E-A947-70E740481C1C}">
                          <a14:useLocalDpi xmlns:a14="http://schemas.microsoft.com/office/drawing/2010/main" val="0"/>
                        </a:ext>
                      </a:extLst>
                    </a:blip>
                    <a:stretch>
                      <a:fillRect/>
                    </a:stretch>
                  </pic:blipFill>
                  <pic:spPr>
                    <a:xfrm>
                      <a:off x="0" y="0"/>
                      <a:ext cx="804339" cy="778530"/>
                    </a:xfrm>
                    <a:prstGeom prst="rect">
                      <a:avLst/>
                    </a:prstGeom>
                  </pic:spPr>
                </pic:pic>
              </a:graphicData>
            </a:graphic>
          </wp:inline>
        </w:drawing>
      </w:r>
      <w:r w:rsidRPr="003D59A0">
        <w:rPr>
          <w:sz w:val="18"/>
          <w:szCs w:val="18"/>
        </w:rPr>
        <w:t>MODO PULSO (Rele fica acionado enquanto o controle remoto estiver acionado).</w:t>
      </w:r>
    </w:p>
    <w:p w14:paraId="05133E44" w14:textId="77777777" w:rsidR="002C60E7" w:rsidRDefault="002C60E7" w:rsidP="004A6C87">
      <w:r>
        <w:rPr>
          <w:noProof/>
          <w:lang w:eastAsia="pt-BR"/>
        </w:rPr>
        <w:drawing>
          <wp:inline distT="0" distB="0" distL="0" distR="0" wp14:anchorId="3B1277D0" wp14:editId="4E8B444C">
            <wp:extent cx="803082" cy="777315"/>
            <wp:effectExtent l="0" t="0" r="0" b="381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T.png"/>
                    <pic:cNvPicPr/>
                  </pic:nvPicPr>
                  <pic:blipFill>
                    <a:blip r:embed="rId8">
                      <a:extLst>
                        <a:ext uri="{28A0092B-C50C-407E-A947-70E740481C1C}">
                          <a14:useLocalDpi xmlns:a14="http://schemas.microsoft.com/office/drawing/2010/main" val="0"/>
                        </a:ext>
                      </a:extLst>
                    </a:blip>
                    <a:stretch>
                      <a:fillRect/>
                    </a:stretch>
                  </pic:blipFill>
                  <pic:spPr>
                    <a:xfrm>
                      <a:off x="0" y="0"/>
                      <a:ext cx="804536" cy="778723"/>
                    </a:xfrm>
                    <a:prstGeom prst="rect">
                      <a:avLst/>
                    </a:prstGeom>
                  </pic:spPr>
                </pic:pic>
              </a:graphicData>
            </a:graphic>
          </wp:inline>
        </w:drawing>
      </w:r>
      <w:r w:rsidRPr="003D59A0">
        <w:rPr>
          <w:sz w:val="18"/>
          <w:szCs w:val="18"/>
        </w:rPr>
        <w:t>MODO RETENÇÃO (Rele muda de estado a cada acionamento do controle remoto).</w:t>
      </w:r>
    </w:p>
    <w:p w14:paraId="4E4870B2" w14:textId="77777777" w:rsidR="003D59A0" w:rsidRDefault="003D59A0" w:rsidP="00634869">
      <w:pPr>
        <w:rPr>
          <w:sz w:val="18"/>
          <w:szCs w:val="18"/>
        </w:rPr>
      </w:pPr>
      <w:r>
        <w:rPr>
          <w:noProof/>
          <w:lang w:eastAsia="pt-BR"/>
        </w:rPr>
        <w:drawing>
          <wp:inline distT="0" distB="0" distL="0" distR="0" wp14:anchorId="4FC7FA5D" wp14:editId="45DCAB0F">
            <wp:extent cx="803082" cy="777315"/>
            <wp:effectExtent l="0" t="0" r="0" b="381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png"/>
                    <pic:cNvPicPr/>
                  </pic:nvPicPr>
                  <pic:blipFill>
                    <a:blip r:embed="rId9">
                      <a:extLst>
                        <a:ext uri="{28A0092B-C50C-407E-A947-70E740481C1C}">
                          <a14:useLocalDpi xmlns:a14="http://schemas.microsoft.com/office/drawing/2010/main" val="0"/>
                        </a:ext>
                      </a:extLst>
                    </a:blip>
                    <a:stretch>
                      <a:fillRect/>
                    </a:stretch>
                  </pic:blipFill>
                  <pic:spPr>
                    <a:xfrm>
                      <a:off x="0" y="0"/>
                      <a:ext cx="807132" cy="781235"/>
                    </a:xfrm>
                    <a:prstGeom prst="rect">
                      <a:avLst/>
                    </a:prstGeom>
                  </pic:spPr>
                </pic:pic>
              </a:graphicData>
            </a:graphic>
          </wp:inline>
        </w:drawing>
      </w:r>
      <w:r w:rsidRPr="003D59A0">
        <w:rPr>
          <w:sz w:val="18"/>
          <w:szCs w:val="18"/>
        </w:rPr>
        <w:t>MODO TEMPO</w:t>
      </w:r>
      <w:r w:rsidR="008F2653">
        <w:rPr>
          <w:sz w:val="18"/>
          <w:szCs w:val="18"/>
        </w:rPr>
        <w:t xml:space="preserve"> </w:t>
      </w:r>
      <w:r w:rsidRPr="003D59A0">
        <w:rPr>
          <w:sz w:val="18"/>
          <w:szCs w:val="18"/>
        </w:rPr>
        <w:t xml:space="preserve">(Rele ficara </w:t>
      </w:r>
      <w:r w:rsidR="00553771">
        <w:rPr>
          <w:sz w:val="18"/>
          <w:szCs w:val="18"/>
        </w:rPr>
        <w:t xml:space="preserve">acionado de maneira temporizada, </w:t>
      </w:r>
      <w:r w:rsidRPr="003D59A0">
        <w:rPr>
          <w:sz w:val="18"/>
          <w:szCs w:val="18"/>
        </w:rPr>
        <w:t xml:space="preserve">a cada acionamento do controle remoto corresponde a mais 30 </w:t>
      </w:r>
      <w:proofErr w:type="gramStart"/>
      <w:r w:rsidRPr="003D59A0">
        <w:rPr>
          <w:sz w:val="18"/>
          <w:szCs w:val="18"/>
        </w:rPr>
        <w:t>segundos ,</w:t>
      </w:r>
      <w:proofErr w:type="gramEnd"/>
      <w:r>
        <w:rPr>
          <w:sz w:val="18"/>
          <w:szCs w:val="18"/>
        </w:rPr>
        <w:t xml:space="preserve"> podendo chegar a 180 segundos)</w:t>
      </w:r>
    </w:p>
    <w:p w14:paraId="4C184D22" w14:textId="77777777" w:rsidR="003D59A0" w:rsidRDefault="003D59A0" w:rsidP="00634869">
      <w:pPr>
        <w:rPr>
          <w:sz w:val="18"/>
          <w:szCs w:val="18"/>
        </w:rPr>
      </w:pPr>
    </w:p>
    <w:p w14:paraId="5B53DD7A" w14:textId="77777777" w:rsidR="008F2653" w:rsidRDefault="008F2653" w:rsidP="00634869">
      <w:pPr>
        <w:rPr>
          <w:sz w:val="18"/>
          <w:szCs w:val="18"/>
        </w:rPr>
      </w:pPr>
      <w:r>
        <w:rPr>
          <w:sz w:val="18"/>
          <w:szCs w:val="18"/>
        </w:rPr>
        <w:t>EXEMPLO DE LIGAÇÃO DE UMA LAMPADA</w:t>
      </w:r>
    </w:p>
    <w:p w14:paraId="3B648024" w14:textId="77777777" w:rsidR="008F2653" w:rsidRDefault="008F2653" w:rsidP="00634869">
      <w:pPr>
        <w:rPr>
          <w:sz w:val="18"/>
          <w:szCs w:val="18"/>
        </w:rPr>
      </w:pPr>
      <w:r>
        <w:rPr>
          <w:noProof/>
          <w:sz w:val="18"/>
          <w:szCs w:val="18"/>
          <w:lang w:eastAsia="pt-BR"/>
        </w:rPr>
        <w:drawing>
          <wp:inline distT="0" distB="0" distL="0" distR="0" wp14:anchorId="3D9B4028" wp14:editId="07F912FB">
            <wp:extent cx="1820174" cy="1816625"/>
            <wp:effectExtent l="0" t="0" r="889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MPAD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21993" cy="1818441"/>
                    </a:xfrm>
                    <a:prstGeom prst="rect">
                      <a:avLst/>
                    </a:prstGeom>
                  </pic:spPr>
                </pic:pic>
              </a:graphicData>
            </a:graphic>
          </wp:inline>
        </w:drawing>
      </w:r>
    </w:p>
    <w:p w14:paraId="1994B15C" w14:textId="77777777" w:rsidR="008F2653" w:rsidRDefault="008F2653" w:rsidP="00634869">
      <w:pPr>
        <w:rPr>
          <w:sz w:val="18"/>
          <w:szCs w:val="18"/>
        </w:rPr>
      </w:pPr>
    </w:p>
    <w:p w14:paraId="7864C673" w14:textId="77777777" w:rsidR="008F2653" w:rsidRDefault="008F2653" w:rsidP="00634869">
      <w:pPr>
        <w:rPr>
          <w:sz w:val="18"/>
          <w:szCs w:val="18"/>
        </w:rPr>
      </w:pPr>
      <w:r>
        <w:rPr>
          <w:sz w:val="18"/>
          <w:szCs w:val="18"/>
        </w:rPr>
        <w:t>EXEMPLO DE LIGAÇÃO EM BOTOEIRA DE         ELETRIFICADOR DE CERCA</w:t>
      </w:r>
    </w:p>
    <w:p w14:paraId="4D1E142D" w14:textId="77777777" w:rsidR="008F2653" w:rsidRDefault="008F2653" w:rsidP="00634869">
      <w:pPr>
        <w:rPr>
          <w:sz w:val="18"/>
          <w:szCs w:val="18"/>
        </w:rPr>
      </w:pPr>
      <w:r>
        <w:rPr>
          <w:noProof/>
          <w:sz w:val="18"/>
          <w:szCs w:val="18"/>
          <w:lang w:eastAsia="pt-BR"/>
        </w:rPr>
        <w:drawing>
          <wp:inline distT="0" distB="0" distL="0" distR="0" wp14:anchorId="7959CF7E" wp14:editId="057A0A57">
            <wp:extent cx="1854679" cy="1980206"/>
            <wp:effectExtent l="0" t="0" r="0" b="127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CA.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60160" cy="1986058"/>
                    </a:xfrm>
                    <a:prstGeom prst="rect">
                      <a:avLst/>
                    </a:prstGeom>
                  </pic:spPr>
                </pic:pic>
              </a:graphicData>
            </a:graphic>
          </wp:inline>
        </w:drawing>
      </w:r>
    </w:p>
    <w:p w14:paraId="15F8D97E" w14:textId="77777777" w:rsidR="008F2653" w:rsidRDefault="008F2653" w:rsidP="00634869">
      <w:pPr>
        <w:rPr>
          <w:sz w:val="18"/>
          <w:szCs w:val="18"/>
        </w:rPr>
      </w:pPr>
    </w:p>
    <w:p w14:paraId="06BC73C5" w14:textId="77777777" w:rsidR="008F2653" w:rsidRDefault="008F2653" w:rsidP="00634869">
      <w:pPr>
        <w:rPr>
          <w:sz w:val="18"/>
          <w:szCs w:val="18"/>
        </w:rPr>
      </w:pPr>
      <w:r>
        <w:rPr>
          <w:sz w:val="18"/>
          <w:szCs w:val="18"/>
        </w:rPr>
        <w:t>EXEMPLO DE LIGAÇÃO DE FECHADURA 12V COM CARREGADOR DE BATERIAS</w:t>
      </w:r>
    </w:p>
    <w:p w14:paraId="06B1FA80" w14:textId="77777777" w:rsidR="008F2653" w:rsidRDefault="008F2653" w:rsidP="00634869">
      <w:pPr>
        <w:rPr>
          <w:sz w:val="18"/>
          <w:szCs w:val="18"/>
        </w:rPr>
      </w:pPr>
      <w:r>
        <w:rPr>
          <w:noProof/>
          <w:sz w:val="18"/>
          <w:szCs w:val="18"/>
          <w:lang w:eastAsia="pt-BR"/>
        </w:rPr>
        <w:drawing>
          <wp:inline distT="0" distB="0" distL="0" distR="0" wp14:anchorId="35EB5EEF" wp14:editId="21A5BA90">
            <wp:extent cx="2091671" cy="2087592"/>
            <wp:effectExtent l="0" t="0" r="4445" b="825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CH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93761" cy="2089678"/>
                    </a:xfrm>
                    <a:prstGeom prst="rect">
                      <a:avLst/>
                    </a:prstGeom>
                  </pic:spPr>
                </pic:pic>
              </a:graphicData>
            </a:graphic>
          </wp:inline>
        </w:drawing>
      </w:r>
    </w:p>
    <w:p w14:paraId="74E3C13C" w14:textId="77777777" w:rsidR="008F2653" w:rsidRDefault="008F2653" w:rsidP="00634869">
      <w:pPr>
        <w:rPr>
          <w:sz w:val="18"/>
          <w:szCs w:val="18"/>
        </w:rPr>
      </w:pPr>
    </w:p>
    <w:p w14:paraId="6079189A" w14:textId="77777777" w:rsidR="008F2653" w:rsidRPr="003D59A0" w:rsidRDefault="008F2653" w:rsidP="00634869">
      <w:pPr>
        <w:rPr>
          <w:sz w:val="18"/>
          <w:szCs w:val="18"/>
        </w:rPr>
      </w:pPr>
    </w:p>
    <w:p w14:paraId="20B1A4E3" w14:textId="77777777" w:rsidR="00545F53" w:rsidRPr="003D59A0" w:rsidRDefault="00204EED" w:rsidP="00634869">
      <w:pPr>
        <w:rPr>
          <w:b/>
          <w:sz w:val="18"/>
          <w:szCs w:val="18"/>
        </w:rPr>
      </w:pPr>
      <w:r>
        <w:t xml:space="preserve">               </w:t>
      </w:r>
      <w:r w:rsidR="003D59A0">
        <w:t xml:space="preserve">  </w:t>
      </w:r>
      <w:r w:rsidR="00EF68AF" w:rsidRPr="003D59A0">
        <w:rPr>
          <w:b/>
          <w:sz w:val="18"/>
          <w:szCs w:val="18"/>
        </w:rPr>
        <w:t xml:space="preserve">TERMO DE GARANTIA </w:t>
      </w:r>
    </w:p>
    <w:p w14:paraId="5A0F633E" w14:textId="77777777" w:rsidR="00545F53" w:rsidRPr="00204EED" w:rsidRDefault="00545F53" w:rsidP="00545F53">
      <w:pPr>
        <w:tabs>
          <w:tab w:val="left" w:pos="142"/>
          <w:tab w:val="left" w:pos="3686"/>
        </w:tabs>
        <w:rPr>
          <w:sz w:val="14"/>
          <w:szCs w:val="14"/>
        </w:rPr>
      </w:pPr>
      <w:r w:rsidRPr="00204EED">
        <w:rPr>
          <w:sz w:val="14"/>
          <w:szCs w:val="14"/>
        </w:rPr>
        <w:t xml:space="preserve">A HITRON garante esse produto por </w:t>
      </w:r>
      <w:r w:rsidR="00EF68AF" w:rsidRPr="00204EED">
        <w:rPr>
          <w:sz w:val="14"/>
          <w:szCs w:val="14"/>
        </w:rPr>
        <w:t>um</w:t>
      </w:r>
      <w:r w:rsidRPr="00204EED">
        <w:rPr>
          <w:sz w:val="14"/>
          <w:szCs w:val="14"/>
        </w:rPr>
        <w:t xml:space="preserve"> ano, contra defeitos de fabricação ou de componentes, contado a partir da data de emissão da nota fiscal de compra do produto Essa garantia limita-se a consertos e reajustes no equipamento, por pessoal técnico autorizado da HITRON, não cobrindo a instalação e danos causados por mau uso do produto. Despesas de embalagem e/ou transporte correm exclusivamente por conta do cliente. O conserto desse aparelho não prolongará o prazo de garantia estabelecido neste termo (parágrafo único, artigo 50 do código de defesa do consumidor). Esta garantia fica sem efeito sob as seguintes condições: A) Após o término do prazo de garantia, contado a partir da data de emissão da nota fiscal. B) Por defeitos causados por agentes da natureza como descargas atmosféricas, chuvas, inundações, incêndio, etc. C) Por defeitos causados por quedas, pancadas, riscos ou qualquer outro acidente de ordem física. D) Por violação do equipamento ou tentativa de conserto por pessoa não autorizada pela HITRON.</w:t>
      </w:r>
    </w:p>
    <w:p w14:paraId="1B5F2601" w14:textId="77777777" w:rsidR="00545F53" w:rsidRPr="00204EED" w:rsidRDefault="00545F53" w:rsidP="00545F53">
      <w:pPr>
        <w:tabs>
          <w:tab w:val="left" w:pos="142"/>
          <w:tab w:val="left" w:pos="3686"/>
        </w:tabs>
        <w:rPr>
          <w:sz w:val="14"/>
          <w:szCs w:val="14"/>
        </w:rPr>
      </w:pPr>
      <w:r w:rsidRPr="00204EED">
        <w:rPr>
          <w:sz w:val="14"/>
          <w:szCs w:val="14"/>
        </w:rPr>
        <w:t xml:space="preserve">Produto:_____________________________________________ Modelo:_____________________________________________ NF:___________________ Data de compra: _____/____/_____ Defeito:_____________________________________________     </w:t>
      </w:r>
    </w:p>
    <w:p w14:paraId="2C41BE18" w14:textId="77777777" w:rsidR="00634869" w:rsidRPr="00204EED" w:rsidRDefault="00545F53" w:rsidP="00204EED">
      <w:pPr>
        <w:tabs>
          <w:tab w:val="left" w:pos="142"/>
          <w:tab w:val="left" w:pos="3686"/>
        </w:tabs>
        <w:rPr>
          <w:sz w:val="14"/>
          <w:szCs w:val="14"/>
        </w:rPr>
      </w:pPr>
      <w:r w:rsidRPr="00204EED">
        <w:rPr>
          <w:sz w:val="14"/>
          <w:szCs w:val="14"/>
        </w:rPr>
        <w:t>FABRICADO POR CNPJ: 26.227.241/0001-61</w:t>
      </w:r>
      <w:r w:rsidR="00EF68AF" w:rsidRPr="00204EED">
        <w:rPr>
          <w:sz w:val="14"/>
          <w:szCs w:val="14"/>
        </w:rPr>
        <w:t xml:space="preserve"> -</w:t>
      </w:r>
      <w:r w:rsidRPr="00204EED">
        <w:rPr>
          <w:sz w:val="14"/>
          <w:szCs w:val="14"/>
        </w:rPr>
        <w:t xml:space="preserve">   </w:t>
      </w:r>
      <w:r w:rsidR="00EF68AF" w:rsidRPr="00204EED">
        <w:rPr>
          <w:sz w:val="14"/>
          <w:szCs w:val="14"/>
        </w:rPr>
        <w:t xml:space="preserve">Industria Brasileira </w:t>
      </w:r>
      <w:r w:rsidR="00204EED">
        <w:rPr>
          <w:sz w:val="14"/>
          <w:szCs w:val="14"/>
        </w:rPr>
        <w:t xml:space="preserve">     </w:t>
      </w:r>
    </w:p>
    <w:sectPr w:rsidR="00634869" w:rsidRPr="00204EED" w:rsidSect="00204EED">
      <w:pgSz w:w="11906" w:h="16838"/>
      <w:pgMar w:top="426" w:right="282" w:bottom="426" w:left="284" w:header="708" w:footer="708" w:gutter="0"/>
      <w:cols w:num="3"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dobe Kaiti Std R">
    <w:altName w:val="Yu Gothic"/>
    <w:panose1 w:val="00000000000000000000"/>
    <w:charset w:val="80"/>
    <w:family w:val="roman"/>
    <w:notTrueType/>
    <w:pitch w:val="variable"/>
    <w:sig w:usb0="00000207" w:usb1="0A0F1810" w:usb2="00000016" w:usb3="00000000" w:csb0="00060007"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31C2A"/>
    <w:multiLevelType w:val="hybridMultilevel"/>
    <w:tmpl w:val="49D87260"/>
    <w:lvl w:ilvl="0" w:tplc="467690FA">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6F585845"/>
    <w:multiLevelType w:val="hybridMultilevel"/>
    <w:tmpl w:val="204A2FC2"/>
    <w:lvl w:ilvl="0" w:tplc="3B2A1760">
      <w:start w:val="1"/>
      <w:numFmt w:val="decimal"/>
      <w:lvlText w:val="%1-"/>
      <w:lvlJc w:val="left"/>
      <w:pPr>
        <w:ind w:left="510" w:hanging="360"/>
      </w:pPr>
      <w:rPr>
        <w:rFonts w:hint="default"/>
      </w:rPr>
    </w:lvl>
    <w:lvl w:ilvl="1" w:tplc="04160019" w:tentative="1">
      <w:start w:val="1"/>
      <w:numFmt w:val="lowerLetter"/>
      <w:lvlText w:val="%2."/>
      <w:lvlJc w:val="left"/>
      <w:pPr>
        <w:ind w:left="1230" w:hanging="360"/>
      </w:pPr>
    </w:lvl>
    <w:lvl w:ilvl="2" w:tplc="0416001B" w:tentative="1">
      <w:start w:val="1"/>
      <w:numFmt w:val="lowerRoman"/>
      <w:lvlText w:val="%3."/>
      <w:lvlJc w:val="right"/>
      <w:pPr>
        <w:ind w:left="1950" w:hanging="180"/>
      </w:pPr>
    </w:lvl>
    <w:lvl w:ilvl="3" w:tplc="0416000F" w:tentative="1">
      <w:start w:val="1"/>
      <w:numFmt w:val="decimal"/>
      <w:lvlText w:val="%4."/>
      <w:lvlJc w:val="left"/>
      <w:pPr>
        <w:ind w:left="2670" w:hanging="360"/>
      </w:pPr>
    </w:lvl>
    <w:lvl w:ilvl="4" w:tplc="04160019" w:tentative="1">
      <w:start w:val="1"/>
      <w:numFmt w:val="lowerLetter"/>
      <w:lvlText w:val="%5."/>
      <w:lvlJc w:val="left"/>
      <w:pPr>
        <w:ind w:left="3390" w:hanging="360"/>
      </w:pPr>
    </w:lvl>
    <w:lvl w:ilvl="5" w:tplc="0416001B" w:tentative="1">
      <w:start w:val="1"/>
      <w:numFmt w:val="lowerRoman"/>
      <w:lvlText w:val="%6."/>
      <w:lvlJc w:val="right"/>
      <w:pPr>
        <w:ind w:left="4110" w:hanging="180"/>
      </w:pPr>
    </w:lvl>
    <w:lvl w:ilvl="6" w:tplc="0416000F" w:tentative="1">
      <w:start w:val="1"/>
      <w:numFmt w:val="decimal"/>
      <w:lvlText w:val="%7."/>
      <w:lvlJc w:val="left"/>
      <w:pPr>
        <w:ind w:left="4830" w:hanging="360"/>
      </w:pPr>
    </w:lvl>
    <w:lvl w:ilvl="7" w:tplc="04160019" w:tentative="1">
      <w:start w:val="1"/>
      <w:numFmt w:val="lowerLetter"/>
      <w:lvlText w:val="%8."/>
      <w:lvlJc w:val="left"/>
      <w:pPr>
        <w:ind w:left="5550" w:hanging="360"/>
      </w:pPr>
    </w:lvl>
    <w:lvl w:ilvl="8" w:tplc="0416001B" w:tentative="1">
      <w:start w:val="1"/>
      <w:numFmt w:val="lowerRoman"/>
      <w:lvlText w:val="%9."/>
      <w:lvlJc w:val="right"/>
      <w:pPr>
        <w:ind w:left="6270" w:hanging="180"/>
      </w:pPr>
    </w:lvl>
  </w:abstractNum>
  <w:num w:numId="1" w16cid:durableId="618877237">
    <w:abstractNumId w:val="0"/>
  </w:num>
  <w:num w:numId="2" w16cid:durableId="16410332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869"/>
    <w:rsid w:val="00204EED"/>
    <w:rsid w:val="002C60E7"/>
    <w:rsid w:val="00385A27"/>
    <w:rsid w:val="003D59A0"/>
    <w:rsid w:val="004A6C87"/>
    <w:rsid w:val="00545F53"/>
    <w:rsid w:val="00553771"/>
    <w:rsid w:val="005E494E"/>
    <w:rsid w:val="005F4AC6"/>
    <w:rsid w:val="00611226"/>
    <w:rsid w:val="00634869"/>
    <w:rsid w:val="0073628E"/>
    <w:rsid w:val="00773708"/>
    <w:rsid w:val="007D53E8"/>
    <w:rsid w:val="008F2653"/>
    <w:rsid w:val="009B79E2"/>
    <w:rsid w:val="00BF4AF8"/>
    <w:rsid w:val="00D747DA"/>
    <w:rsid w:val="00EF68A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4DE9C"/>
  <w15:docId w15:val="{A913FC0F-F0E6-4783-88DE-DFF5A079D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634869"/>
    <w:pPr>
      <w:ind w:left="720"/>
      <w:contextualSpacing/>
    </w:pPr>
  </w:style>
  <w:style w:type="paragraph" w:styleId="Textodebalo">
    <w:name w:val="Balloon Text"/>
    <w:basedOn w:val="Normal"/>
    <w:link w:val="TextodebaloChar"/>
    <w:uiPriority w:val="99"/>
    <w:semiHidden/>
    <w:unhideWhenUsed/>
    <w:rsid w:val="0061122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11226"/>
    <w:rPr>
      <w:rFonts w:ascii="Tahoma" w:hAnsi="Tahoma" w:cs="Tahoma"/>
      <w:sz w:val="16"/>
      <w:szCs w:val="16"/>
    </w:rPr>
  </w:style>
  <w:style w:type="paragraph" w:styleId="SemEspaamento">
    <w:name w:val="No Spacing"/>
    <w:uiPriority w:val="1"/>
    <w:qFormat/>
    <w:rsid w:val="003D59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545</Words>
  <Characters>2943</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windowssete</dc:creator>
  <cp:lastModifiedBy>vendas2</cp:lastModifiedBy>
  <cp:revision>2</cp:revision>
  <cp:lastPrinted>2020-06-15T13:54:00Z</cp:lastPrinted>
  <dcterms:created xsi:type="dcterms:W3CDTF">2022-09-05T12:23:00Z</dcterms:created>
  <dcterms:modified xsi:type="dcterms:W3CDTF">2022-09-05T12:23:00Z</dcterms:modified>
</cp:coreProperties>
</file>